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3" w:rsidRDefault="0095094D" w:rsidP="006A03A3">
      <w:pPr>
        <w:spacing w:after="0"/>
        <w:ind w:left="2123" w:firstLine="709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A03A3">
        <w:rPr>
          <w:rFonts w:ascii="Times New Roman" w:hAnsi="Times New Roman" w:cs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219075</wp:posOffset>
            </wp:positionV>
            <wp:extent cx="2305050" cy="2305050"/>
            <wp:effectExtent l="0" t="0" r="0" b="0"/>
            <wp:wrapThrough wrapText="bothSides">
              <wp:wrapPolygon edited="0">
                <wp:start x="4284" y="0"/>
                <wp:lineTo x="2321" y="179"/>
                <wp:lineTo x="0" y="1785"/>
                <wp:lineTo x="0" y="18030"/>
                <wp:lineTo x="714" y="20172"/>
                <wp:lineTo x="893" y="20529"/>
                <wp:lineTo x="3035" y="21243"/>
                <wp:lineTo x="4284" y="21421"/>
                <wp:lineTo x="17137" y="21421"/>
                <wp:lineTo x="18387" y="21243"/>
                <wp:lineTo x="20707" y="20529"/>
                <wp:lineTo x="20707" y="20172"/>
                <wp:lineTo x="21421" y="18030"/>
                <wp:lineTo x="21421" y="1785"/>
                <wp:lineTo x="19101" y="179"/>
                <wp:lineTo x="17137" y="0"/>
                <wp:lineTo x="428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айдн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</w:p>
    <w:p w:rsidR="005E11F3" w:rsidRDefault="005E11F3" w:rsidP="006A03A3">
      <w:pPr>
        <w:spacing w:after="0"/>
        <w:ind w:left="2123" w:firstLine="709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071E1E" w:rsidRPr="006A03A3" w:rsidRDefault="006A03A3" w:rsidP="006A03A3">
      <w:pPr>
        <w:spacing w:after="0"/>
        <w:ind w:left="2123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Интернет-викторина</w:t>
      </w:r>
      <w:r w:rsidR="00071E1E"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,</w:t>
      </w:r>
      <w:r w:rsidR="00071E1E" w:rsidRPr="006A03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28E0" w:rsidRDefault="006A03A3" w:rsidP="006A03A3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посвящённая</w:t>
      </w:r>
      <w:r w:rsidR="00071E1E"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285-летию </w:t>
      </w:r>
      <w:r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Ф.</w:t>
      </w:r>
      <w:r w:rsidR="00071E1E"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Й</w:t>
      </w:r>
      <w:r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.</w:t>
      </w:r>
      <w:r w:rsidR="00071E1E" w:rsidRPr="006A03A3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Гайдна.</w:t>
      </w:r>
    </w:p>
    <w:p w:rsidR="00977A2C" w:rsidRDefault="00977A2C" w:rsidP="006A03A3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2B418B" w:rsidRDefault="00977A2C" w:rsidP="00CA636A">
      <w:pPr>
        <w:spacing w:after="0"/>
        <w:ind w:left="4111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  <w:r w:rsidRPr="00977A2C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«Никто не в состоянии делать всё: балагурить и потрясать, вызывать смех и глубоко трогать, и всё одинаково</w:t>
      </w:r>
      <w:r w:rsidR="00CA636A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хорошо, как это умеет Гайдн». </w:t>
      </w:r>
      <w:bookmarkStart w:id="0" w:name="_GoBack"/>
      <w:bookmarkEnd w:id="0"/>
      <w:r w:rsidRPr="00977A2C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В.А.</w:t>
      </w:r>
      <w:r w:rsidR="0095094D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977A2C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Моцарт</w:t>
      </w:r>
    </w:p>
    <w:p w:rsidR="000A1F19" w:rsidRDefault="000A1F19" w:rsidP="00977A2C">
      <w:pPr>
        <w:spacing w:after="0"/>
        <w:ind w:left="4111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</w:p>
    <w:p w:rsidR="000A1F19" w:rsidRPr="000A1F19" w:rsidRDefault="000A1F19" w:rsidP="000A1F19">
      <w:pPr>
        <w:ind w:left="4111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A1F19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«Не будь его, — не было бы ни Моцарта, ни Бетховена».</w:t>
      </w:r>
      <w:r w:rsidR="00CA636A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П.И. Чайковский</w:t>
      </w:r>
    </w:p>
    <w:p w:rsidR="000A1F19" w:rsidRPr="00977A2C" w:rsidRDefault="000A1F19" w:rsidP="00977A2C">
      <w:pPr>
        <w:spacing w:after="0"/>
        <w:ind w:left="4111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</w:p>
    <w:p w:rsidR="00977A2C" w:rsidRPr="00977A2C" w:rsidRDefault="00977A2C" w:rsidP="00977A2C">
      <w:pPr>
        <w:spacing w:after="0"/>
        <w:ind w:left="4111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A03A3" w:rsidRPr="0095094D" w:rsidRDefault="0095094D" w:rsidP="00BC27A2">
      <w:pPr>
        <w:spacing w:after="0" w:line="276" w:lineRule="auto"/>
        <w:ind w:hanging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</w:t>
      </w:r>
      <w:r w:rsidR="00BC27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ab/>
        <w:t xml:space="preserve">  </w:t>
      </w:r>
      <w:r w:rsidR="002B418B" w:rsidRPr="009509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Вопросы на 1 балл:</w:t>
      </w:r>
    </w:p>
    <w:p w:rsidR="006A03A3" w:rsidRDefault="001E319E" w:rsidP="0064708D">
      <w:pPr>
        <w:pStyle w:val="a3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Почему Й. Гайдна</w:t>
      </w:r>
      <w:r w:rsidR="002A7328">
        <w:rPr>
          <w:rFonts w:ascii="Times New Roman" w:hAnsi="Times New Roman" w:cs="Times New Roman"/>
          <w:color w:val="624024"/>
          <w:sz w:val="28"/>
          <w:szCs w:val="28"/>
        </w:rPr>
        <w:t xml:space="preserve">, как </w:t>
      </w:r>
      <w:r w:rsidR="009A479F">
        <w:rPr>
          <w:rFonts w:ascii="Times New Roman" w:hAnsi="Times New Roman" w:cs="Times New Roman"/>
          <w:color w:val="624024"/>
          <w:sz w:val="28"/>
          <w:szCs w:val="28"/>
        </w:rPr>
        <w:t xml:space="preserve">и В. </w:t>
      </w:r>
      <w:r w:rsidR="002A7328">
        <w:rPr>
          <w:rFonts w:ascii="Times New Roman" w:hAnsi="Times New Roman" w:cs="Times New Roman"/>
          <w:color w:val="624024"/>
          <w:sz w:val="28"/>
          <w:szCs w:val="28"/>
        </w:rPr>
        <w:t>Моцарта</w:t>
      </w:r>
      <w:r w:rsidR="009A479F">
        <w:rPr>
          <w:rFonts w:ascii="Times New Roman" w:hAnsi="Times New Roman" w:cs="Times New Roman"/>
          <w:color w:val="624024"/>
          <w:sz w:val="28"/>
          <w:szCs w:val="28"/>
        </w:rPr>
        <w:t>,</w:t>
      </w:r>
      <w:r w:rsidR="002A7328">
        <w:rPr>
          <w:rFonts w:ascii="Times New Roman" w:hAnsi="Times New Roman" w:cs="Times New Roman"/>
          <w:color w:val="624024"/>
          <w:sz w:val="28"/>
          <w:szCs w:val="28"/>
        </w:rPr>
        <w:t xml:space="preserve"> и </w:t>
      </w:r>
      <w:r w:rsidR="009A479F">
        <w:rPr>
          <w:rFonts w:ascii="Times New Roman" w:hAnsi="Times New Roman" w:cs="Times New Roman"/>
          <w:color w:val="624024"/>
          <w:sz w:val="28"/>
          <w:szCs w:val="28"/>
        </w:rPr>
        <w:t xml:space="preserve">Л. </w:t>
      </w:r>
      <w:r w:rsidR="002A7328">
        <w:rPr>
          <w:rFonts w:ascii="Times New Roman" w:hAnsi="Times New Roman" w:cs="Times New Roman"/>
          <w:color w:val="624024"/>
          <w:sz w:val="28"/>
          <w:szCs w:val="28"/>
        </w:rPr>
        <w:t>Бетховена.</w:t>
      </w:r>
      <w:r>
        <w:rPr>
          <w:rFonts w:ascii="Times New Roman" w:hAnsi="Times New Roman" w:cs="Times New Roman"/>
          <w:color w:val="624024"/>
          <w:sz w:val="28"/>
          <w:szCs w:val="28"/>
        </w:rPr>
        <w:t xml:space="preserve"> называют «венским классиком»?</w:t>
      </w:r>
    </w:p>
    <w:p w:rsidR="001E319E" w:rsidRDefault="00337BD7" w:rsidP="0064708D">
      <w:pPr>
        <w:pStyle w:val="a3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 xml:space="preserve">Венский композитор, </w:t>
      </w:r>
      <w:r w:rsidR="009A479F">
        <w:rPr>
          <w:rFonts w:ascii="Times New Roman" w:hAnsi="Times New Roman" w:cs="Times New Roman"/>
          <w:color w:val="624024"/>
          <w:sz w:val="28"/>
          <w:szCs w:val="28"/>
        </w:rPr>
        <w:t xml:space="preserve">младший </w:t>
      </w:r>
      <w:r>
        <w:rPr>
          <w:rFonts w:ascii="Times New Roman" w:hAnsi="Times New Roman" w:cs="Times New Roman"/>
          <w:color w:val="624024"/>
          <w:sz w:val="28"/>
          <w:szCs w:val="28"/>
        </w:rPr>
        <w:t>современник и друг Гайдна.</w:t>
      </w:r>
    </w:p>
    <w:p w:rsidR="00337BD7" w:rsidRDefault="00337BD7" w:rsidP="0064708D">
      <w:pPr>
        <w:pStyle w:val="a3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Приём исполнения на литаврах, давший название одной из симфоний Гайдна.</w:t>
      </w:r>
    </w:p>
    <w:p w:rsidR="00250173" w:rsidRPr="00580F95" w:rsidRDefault="00580F95" w:rsidP="0064708D">
      <w:pPr>
        <w:pStyle w:val="a3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Н</w:t>
      </w:r>
      <w:r w:rsidRPr="00580F95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а к</w:t>
      </w:r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аком музыкальном инструменте</w:t>
      </w:r>
      <w:r w:rsidRPr="00580F95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 играл 6-летний Йозеф</w:t>
      </w:r>
      <w:r w:rsidR="002B418B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, </w:t>
      </w:r>
      <w:r w:rsidR="002B418B" w:rsidRPr="00580F95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заменив </w:t>
      </w:r>
      <w:r w:rsidR="002B418B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взрослого музыканта</w:t>
      </w:r>
      <w:r w:rsidRPr="00580F95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 во время процессии на Страстной неделе</w:t>
      </w:r>
      <w:r w:rsidR="002B418B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.</w:t>
      </w:r>
      <w:r w:rsidRPr="00580F95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Этот инструмент до си</w:t>
      </w:r>
      <w:r w:rsidR="00A00236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х пор хранится в церкви города </w:t>
      </w:r>
      <w:proofErr w:type="spellStart"/>
      <w:r w:rsidR="00A00236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Хайн</w:t>
      </w:r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бурга</w:t>
      </w:r>
      <w:proofErr w:type="spellEnd"/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.</w:t>
      </w:r>
    </w:p>
    <w:p w:rsidR="004415BA" w:rsidRPr="002B418B" w:rsidRDefault="00337BD7" w:rsidP="0064708D">
      <w:pPr>
        <w:pStyle w:val="a3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2B418B">
        <w:rPr>
          <w:rFonts w:ascii="Times New Roman" w:hAnsi="Times New Roman" w:cs="Times New Roman"/>
          <w:color w:val="624024"/>
          <w:sz w:val="28"/>
          <w:szCs w:val="28"/>
        </w:rPr>
        <w:t xml:space="preserve">Кто флейту, кто альт, кто гобой </w:t>
      </w:r>
      <w:r w:rsidR="004415BA" w:rsidRPr="002B418B">
        <w:rPr>
          <w:rFonts w:ascii="Times New Roman" w:hAnsi="Times New Roman" w:cs="Times New Roman"/>
          <w:color w:val="624024"/>
          <w:sz w:val="28"/>
          <w:szCs w:val="28"/>
        </w:rPr>
        <w:t>–</w:t>
      </w:r>
    </w:p>
    <w:p w:rsidR="00337BD7" w:rsidRPr="004415BA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 xml:space="preserve">Ларцы сокровенных мелодий </w:t>
      </w:r>
      <w:r w:rsidR="004415BA" w:rsidRPr="004415BA">
        <w:rPr>
          <w:rFonts w:ascii="Times New Roman" w:hAnsi="Times New Roman" w:cs="Times New Roman"/>
          <w:color w:val="624024"/>
          <w:sz w:val="28"/>
          <w:szCs w:val="28"/>
        </w:rPr>
        <w:t>-</w:t>
      </w:r>
    </w:p>
    <w:p w:rsidR="00337BD7" w:rsidRPr="004415BA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>Они забирают с собой,</w:t>
      </w:r>
    </w:p>
    <w:p w:rsidR="00337BD7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>Гася свои свечи, уходят.</w:t>
      </w:r>
    </w:p>
    <w:p w:rsidR="004415BA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>Две скрипки вот-вот отзвучат.</w:t>
      </w:r>
      <w:r w:rsidR="004415BA" w:rsidRPr="004415BA">
        <w:rPr>
          <w:rFonts w:ascii="Times New Roman" w:hAnsi="Times New Roman" w:cs="Times New Roman"/>
          <w:color w:val="624024"/>
          <w:sz w:val="28"/>
          <w:szCs w:val="28"/>
        </w:rPr>
        <w:t xml:space="preserve">  </w:t>
      </w:r>
    </w:p>
    <w:p w:rsidR="00337BD7" w:rsidRPr="004415BA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>Пустеет высокая сцена.</w:t>
      </w:r>
    </w:p>
    <w:p w:rsidR="004415BA" w:rsidRDefault="00337BD7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>И всплеск язычков на свечах</w:t>
      </w:r>
      <w:r w:rsidR="004415BA">
        <w:rPr>
          <w:rFonts w:ascii="Times New Roman" w:hAnsi="Times New Roman" w:cs="Times New Roman"/>
          <w:color w:val="624024"/>
          <w:sz w:val="28"/>
          <w:szCs w:val="28"/>
        </w:rPr>
        <w:t xml:space="preserve"> </w:t>
      </w:r>
    </w:p>
    <w:p w:rsidR="00337BD7" w:rsidRPr="004415BA" w:rsidRDefault="004415BA" w:rsidP="0064708D">
      <w:pPr>
        <w:spacing w:after="0" w:line="276" w:lineRule="auto"/>
        <w:ind w:left="-142" w:firstLine="284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И</w:t>
      </w:r>
      <w:r w:rsidR="00337BD7" w:rsidRPr="004415BA">
        <w:rPr>
          <w:rFonts w:ascii="Times New Roman" w:hAnsi="Times New Roman" w:cs="Times New Roman"/>
          <w:color w:val="624024"/>
          <w:sz w:val="28"/>
          <w:szCs w:val="28"/>
        </w:rPr>
        <w:t>стаивает постепенно.</w:t>
      </w:r>
    </w:p>
    <w:p w:rsidR="00337BD7" w:rsidRDefault="00337BD7" w:rsidP="0064708D">
      <w:pPr>
        <w:spacing w:after="0" w:line="276" w:lineRule="auto"/>
        <w:ind w:firstLine="142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4415BA">
        <w:rPr>
          <w:rFonts w:ascii="Times New Roman" w:hAnsi="Times New Roman" w:cs="Times New Roman"/>
          <w:color w:val="624024"/>
          <w:sz w:val="28"/>
          <w:szCs w:val="28"/>
        </w:rPr>
        <w:t xml:space="preserve">О каком произведении </w:t>
      </w:r>
      <w:r w:rsidR="002B418B">
        <w:rPr>
          <w:rFonts w:ascii="Times New Roman" w:hAnsi="Times New Roman" w:cs="Times New Roman"/>
          <w:color w:val="624024"/>
          <w:sz w:val="28"/>
          <w:szCs w:val="28"/>
        </w:rPr>
        <w:t xml:space="preserve">Й. Гайдна </w:t>
      </w:r>
      <w:r w:rsidRPr="004415BA">
        <w:rPr>
          <w:rFonts w:ascii="Times New Roman" w:hAnsi="Times New Roman" w:cs="Times New Roman"/>
          <w:color w:val="624024"/>
          <w:sz w:val="28"/>
          <w:szCs w:val="28"/>
        </w:rPr>
        <w:t xml:space="preserve">написал эти строки поэт Л. </w:t>
      </w:r>
      <w:proofErr w:type="spellStart"/>
      <w:r w:rsidRPr="004415BA">
        <w:rPr>
          <w:rFonts w:ascii="Times New Roman" w:hAnsi="Times New Roman" w:cs="Times New Roman"/>
          <w:color w:val="624024"/>
          <w:sz w:val="28"/>
          <w:szCs w:val="28"/>
        </w:rPr>
        <w:t>Болеславский</w:t>
      </w:r>
      <w:proofErr w:type="spellEnd"/>
      <w:r w:rsidRPr="004415BA">
        <w:rPr>
          <w:rFonts w:ascii="Times New Roman" w:hAnsi="Times New Roman" w:cs="Times New Roman"/>
          <w:color w:val="624024"/>
          <w:sz w:val="28"/>
          <w:szCs w:val="28"/>
        </w:rPr>
        <w:t>?</w:t>
      </w:r>
    </w:p>
    <w:p w:rsidR="002B418B" w:rsidRPr="0095094D" w:rsidRDefault="002B418B" w:rsidP="0064708D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509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Вопросы на 2 балла:</w:t>
      </w:r>
    </w:p>
    <w:p w:rsidR="002B418B" w:rsidRDefault="002B418B" w:rsidP="0064708D">
      <w:pPr>
        <w:pStyle w:val="a3"/>
        <w:numPr>
          <w:ilvl w:val="0"/>
          <w:numId w:val="6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Сколько квартетов сочинил Й. Гайдн, и кому посвящены 6 «Русских квартетов»?</w:t>
      </w:r>
    </w:p>
    <w:p w:rsidR="002B418B" w:rsidRDefault="002B418B" w:rsidP="0064708D">
      <w:pPr>
        <w:pStyle w:val="a3"/>
        <w:numPr>
          <w:ilvl w:val="0"/>
          <w:numId w:val="6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Какие инструменты входят в состав струнного квартета?</w:t>
      </w:r>
    </w:p>
    <w:p w:rsidR="002B418B" w:rsidRDefault="00C3495A" w:rsidP="0064708D">
      <w:pPr>
        <w:pStyle w:val="a3"/>
        <w:numPr>
          <w:ilvl w:val="0"/>
          <w:numId w:val="6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 w:rsidRPr="00C3495A">
        <w:rPr>
          <w:rFonts w:ascii="Times New Roman" w:eastAsia="Times New Roman" w:hAnsi="Times New Roman" w:cs="Times New Roman"/>
          <w:color w:val="624024"/>
          <w:sz w:val="28"/>
          <w:szCs w:val="28"/>
          <w:lang w:eastAsia="ru-RU"/>
        </w:rPr>
        <w:lastRenderedPageBreak/>
        <w:t>Какой вид симфонического оркестра сформировался в творчестве Гайдна?</w:t>
      </w:r>
      <w:r>
        <w:rPr>
          <w:rFonts w:ascii="Times New Roman" w:hAnsi="Times New Roman" w:cs="Times New Roman"/>
          <w:color w:val="624024"/>
          <w:sz w:val="28"/>
          <w:szCs w:val="28"/>
        </w:rPr>
        <w:t xml:space="preserve"> </w:t>
      </w:r>
      <w:r w:rsidR="002B418B">
        <w:rPr>
          <w:rFonts w:ascii="Times New Roman" w:hAnsi="Times New Roman" w:cs="Times New Roman"/>
          <w:color w:val="624024"/>
          <w:sz w:val="28"/>
          <w:szCs w:val="28"/>
        </w:rPr>
        <w:t>Каков состав</w:t>
      </w:r>
      <w:r>
        <w:rPr>
          <w:rFonts w:ascii="Times New Roman" w:hAnsi="Times New Roman" w:cs="Times New Roman"/>
          <w:color w:val="6240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624024"/>
          <w:sz w:val="28"/>
          <w:szCs w:val="28"/>
        </w:rPr>
        <w:t>гайдновского</w:t>
      </w:r>
      <w:proofErr w:type="spellEnd"/>
      <w:r>
        <w:rPr>
          <w:rFonts w:ascii="Times New Roman" w:hAnsi="Times New Roman" w:cs="Times New Roman"/>
          <w:color w:val="624024"/>
          <w:sz w:val="28"/>
          <w:szCs w:val="28"/>
        </w:rPr>
        <w:t xml:space="preserve"> оркестра</w:t>
      </w:r>
      <w:r w:rsidR="002B418B">
        <w:rPr>
          <w:rFonts w:ascii="Times New Roman" w:hAnsi="Times New Roman" w:cs="Times New Roman"/>
          <w:color w:val="624024"/>
          <w:sz w:val="28"/>
          <w:szCs w:val="28"/>
        </w:rPr>
        <w:t>?</w:t>
      </w:r>
    </w:p>
    <w:p w:rsidR="002B418B" w:rsidRDefault="00F92CE0" w:rsidP="0064708D">
      <w:pPr>
        <w:pStyle w:val="a3"/>
        <w:numPr>
          <w:ilvl w:val="0"/>
          <w:numId w:val="6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Гайдна называют «отцом классической симфонии и квартета». А в каких ещё жанрах работал композитор?</w:t>
      </w:r>
    </w:p>
    <w:p w:rsidR="00F92CE0" w:rsidRDefault="00F92CE0" w:rsidP="0064708D">
      <w:pPr>
        <w:pStyle w:val="a3"/>
        <w:numPr>
          <w:ilvl w:val="0"/>
          <w:numId w:val="6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>В творчестве Гайдна симфония стала 4-хчастной. Какой жанр использовал композитор в нововведённой части и почему?</w:t>
      </w:r>
    </w:p>
    <w:p w:rsidR="00F92CE0" w:rsidRPr="0095094D" w:rsidRDefault="0095094D" w:rsidP="0064708D">
      <w:pPr>
        <w:spacing w:after="0"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  <w:r w:rsidR="00F92CE0" w:rsidRPr="009509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Вопросы на 3 балла:</w:t>
      </w:r>
    </w:p>
    <w:p w:rsidR="00DE55CB" w:rsidRPr="00977A2C" w:rsidRDefault="00DE55CB" w:rsidP="0064708D">
      <w:pPr>
        <w:pStyle w:val="a3"/>
        <w:numPr>
          <w:ilvl w:val="0"/>
          <w:numId w:val="7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 xml:space="preserve">Франц Йозеф Гайдн 30 лет прослужил капельмейстером у князя </w:t>
      </w:r>
      <w:proofErr w:type="spellStart"/>
      <w:r>
        <w:rPr>
          <w:rFonts w:ascii="Times New Roman" w:hAnsi="Times New Roman" w:cs="Times New Roman"/>
          <w:color w:val="624024"/>
          <w:sz w:val="28"/>
          <w:szCs w:val="28"/>
        </w:rPr>
        <w:t>Эстерхази</w:t>
      </w:r>
      <w:proofErr w:type="spellEnd"/>
      <w:r>
        <w:rPr>
          <w:rFonts w:ascii="Times New Roman" w:hAnsi="Times New Roman" w:cs="Times New Roman"/>
          <w:color w:val="624024"/>
          <w:sz w:val="28"/>
          <w:szCs w:val="28"/>
        </w:rPr>
        <w:t>.</w:t>
      </w:r>
      <w:r w:rsidRPr="00DE55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00236" w:rsidRPr="004E5A98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Какие обязанности, кроме сочинения музыки, были </w:t>
      </w:r>
      <w:r w:rsidR="004E5A98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 xml:space="preserve">ещё </w:t>
      </w:r>
      <w:r w:rsidR="00A00236" w:rsidRPr="004E5A98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прописаны в контракте композитора?</w:t>
      </w:r>
      <w:r w:rsidR="00A00236" w:rsidRPr="004E5A98">
        <w:rPr>
          <w:rFonts w:ascii="Arial" w:hAnsi="Arial" w:cs="Arial"/>
          <w:color w:val="624024"/>
          <w:sz w:val="21"/>
          <w:szCs w:val="21"/>
          <w:shd w:val="clear" w:color="auto" w:fill="FFFFFF"/>
        </w:rPr>
        <w:t xml:space="preserve"> </w:t>
      </w:r>
    </w:p>
    <w:p w:rsidR="00977A2C" w:rsidRPr="00977A2C" w:rsidRDefault="00977A2C" w:rsidP="0064708D">
      <w:pPr>
        <w:pStyle w:val="a3"/>
        <w:numPr>
          <w:ilvl w:val="0"/>
          <w:numId w:val="7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</w:pPr>
      <w:r w:rsidRPr="00977A2C">
        <w:rPr>
          <w:rFonts w:ascii="Roboto" w:hAnsi="Roboto"/>
          <w:color w:val="2D323C"/>
          <w:sz w:val="26"/>
          <w:szCs w:val="26"/>
          <w:shd w:val="clear" w:color="auto" w:fill="FFFFFF"/>
        </w:rPr>
        <w:t xml:space="preserve"> </w:t>
      </w:r>
      <w:r w:rsidRPr="00977A2C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1802 году на первом концерте петербургского филармонического общества впервые прозвучала перед восхищенными русскими слушателями оратория «Сотворение мира». Сохранилось письмо, написанное великим композитором, с благодарностью к русским музыкантам за оказанную ему честь.  Каких ещё поче</w:t>
      </w:r>
      <w:r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стей был удостое</w:t>
      </w:r>
      <w:r w:rsidRPr="00977A2C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н в России Гайдн?</w:t>
      </w:r>
    </w:p>
    <w:p w:rsidR="000A1F19" w:rsidRPr="000A1F19" w:rsidRDefault="000A1F19" w:rsidP="0064708D">
      <w:pPr>
        <w:pStyle w:val="a3"/>
        <w:numPr>
          <w:ilvl w:val="0"/>
          <w:numId w:val="7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24024"/>
          <w:sz w:val="28"/>
          <w:szCs w:val="28"/>
        </w:rPr>
        <w:t xml:space="preserve"> </w:t>
      </w:r>
      <w:r w:rsidRPr="000A1F19">
        <w:rPr>
          <w:rFonts w:ascii="Times New Roman" w:hAnsi="Times New Roman" w:cs="Times New Roman"/>
          <w:color w:val="624024"/>
          <w:sz w:val="28"/>
          <w:szCs w:val="28"/>
          <w:shd w:val="clear" w:color="auto" w:fill="FFFFFF"/>
        </w:rPr>
        <w:t>Композитор всегда интересовался народным музыкальным творчеством разных стран, среди которых была и Россия.  В одном из произведений для клавесина под названием «Волынка», композитор использует известную русскую народную мелодию. Назовите её.</w:t>
      </w:r>
    </w:p>
    <w:p w:rsidR="00977A2C" w:rsidRPr="00977A2C" w:rsidRDefault="00686C61" w:rsidP="00686C61">
      <w:pPr>
        <w:pStyle w:val="a3"/>
        <w:numPr>
          <w:ilvl w:val="0"/>
          <w:numId w:val="7"/>
        </w:numPr>
        <w:ind w:left="142" w:hanging="426"/>
        <w:rPr>
          <w:rFonts w:ascii="Times New Roman" w:hAnsi="Times New Roman" w:cs="Times New Roman"/>
          <w:color w:val="624024"/>
          <w:sz w:val="28"/>
          <w:szCs w:val="28"/>
        </w:rPr>
      </w:pPr>
      <w:r w:rsidRPr="00686C61">
        <w:rPr>
          <w:rFonts w:ascii="Times New Roman" w:hAnsi="Times New Roman" w:cs="Times New Roman"/>
          <w:color w:val="624024"/>
          <w:sz w:val="28"/>
          <w:szCs w:val="28"/>
        </w:rPr>
        <w:t xml:space="preserve">В метрике даты рождения Гайдна написано «первое апреля», но сам </w:t>
      </w:r>
      <w:r>
        <w:rPr>
          <w:rFonts w:ascii="Times New Roman" w:hAnsi="Times New Roman" w:cs="Times New Roman"/>
          <w:color w:val="624024"/>
          <w:sz w:val="28"/>
          <w:szCs w:val="28"/>
        </w:rPr>
        <w:t xml:space="preserve">он </w:t>
      </w:r>
      <w:r w:rsidRPr="00686C61">
        <w:rPr>
          <w:rFonts w:ascii="Times New Roman" w:hAnsi="Times New Roman" w:cs="Times New Roman"/>
          <w:color w:val="624024"/>
          <w:sz w:val="28"/>
          <w:szCs w:val="28"/>
        </w:rPr>
        <w:t>считал дату рождения 31 марта.</w:t>
      </w:r>
      <w:r>
        <w:rPr>
          <w:rFonts w:ascii="Times New Roman" w:hAnsi="Times New Roman" w:cs="Times New Roman"/>
          <w:color w:val="624024"/>
          <w:sz w:val="28"/>
          <w:szCs w:val="28"/>
        </w:rPr>
        <w:t xml:space="preserve"> Композитор говорил</w:t>
      </w:r>
      <w:r w:rsidRPr="00686C61">
        <w:rPr>
          <w:rFonts w:ascii="Times New Roman" w:hAnsi="Times New Roman" w:cs="Times New Roman"/>
          <w:color w:val="624024"/>
          <w:sz w:val="28"/>
          <w:szCs w:val="28"/>
        </w:rPr>
        <w:t>: «Мой брат Михаил заявлял, что я родился 31 марта. Он не хотел, чтобы люди говорили, что в этот мир я пришел «апрельским дураком». Но чувство юмора Гайдну не отказывало ни в юности, ни в старости.</w:t>
      </w:r>
      <w:r w:rsidRPr="00686C61">
        <w:rPr>
          <w:color w:val="624024"/>
        </w:rPr>
        <w:t xml:space="preserve"> </w:t>
      </w:r>
      <w:r>
        <w:rPr>
          <w:rFonts w:ascii="Times New Roman" w:hAnsi="Times New Roman" w:cs="Times New Roman"/>
          <w:color w:val="624024"/>
          <w:sz w:val="28"/>
          <w:szCs w:val="28"/>
        </w:rPr>
        <w:t>Назовите не менее 3 произведений, в которых нашли отражение остроумие и тонкий юмор Гайдна. Объясните их названия</w:t>
      </w:r>
      <w:r w:rsidR="00252D00">
        <w:rPr>
          <w:rFonts w:ascii="Times New Roman" w:hAnsi="Times New Roman" w:cs="Times New Roman"/>
          <w:color w:val="624024"/>
          <w:sz w:val="28"/>
          <w:szCs w:val="28"/>
        </w:rPr>
        <w:t>.</w:t>
      </w:r>
    </w:p>
    <w:p w:rsidR="006A03A3" w:rsidRDefault="006A03A3" w:rsidP="006A03A3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A03A3" w:rsidRPr="006A03A3" w:rsidRDefault="006A03A3" w:rsidP="006A03A3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sectPr w:rsidR="006A03A3" w:rsidRPr="006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85C"/>
    <w:multiLevelType w:val="hybridMultilevel"/>
    <w:tmpl w:val="4C9A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00DC"/>
    <w:multiLevelType w:val="hybridMultilevel"/>
    <w:tmpl w:val="5576E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AF84E79"/>
    <w:multiLevelType w:val="hybridMultilevel"/>
    <w:tmpl w:val="B2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C58"/>
    <w:multiLevelType w:val="hybridMultilevel"/>
    <w:tmpl w:val="F2C89B80"/>
    <w:lvl w:ilvl="0" w:tplc="7AB87D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2531255"/>
    <w:multiLevelType w:val="hybridMultilevel"/>
    <w:tmpl w:val="E520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622A"/>
    <w:multiLevelType w:val="hybridMultilevel"/>
    <w:tmpl w:val="C41A9C0E"/>
    <w:lvl w:ilvl="0" w:tplc="F61A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D07C4"/>
    <w:multiLevelType w:val="hybridMultilevel"/>
    <w:tmpl w:val="90E40B78"/>
    <w:lvl w:ilvl="0" w:tplc="208C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E"/>
    <w:rsid w:val="00071E1E"/>
    <w:rsid w:val="000A1F19"/>
    <w:rsid w:val="001875CC"/>
    <w:rsid w:val="001E319E"/>
    <w:rsid w:val="00250173"/>
    <w:rsid w:val="00252D00"/>
    <w:rsid w:val="002A7328"/>
    <w:rsid w:val="002B418B"/>
    <w:rsid w:val="00337BD7"/>
    <w:rsid w:val="004415BA"/>
    <w:rsid w:val="004E5A98"/>
    <w:rsid w:val="00580F95"/>
    <w:rsid w:val="005E11F3"/>
    <w:rsid w:val="0064708D"/>
    <w:rsid w:val="00686C61"/>
    <w:rsid w:val="006A03A3"/>
    <w:rsid w:val="0095094D"/>
    <w:rsid w:val="00977A2C"/>
    <w:rsid w:val="009A479F"/>
    <w:rsid w:val="00A00236"/>
    <w:rsid w:val="00BC27A2"/>
    <w:rsid w:val="00C3495A"/>
    <w:rsid w:val="00C81065"/>
    <w:rsid w:val="00CA636A"/>
    <w:rsid w:val="00DD28E0"/>
    <w:rsid w:val="00DE55CB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55CB"/>
    <w:rPr>
      <w:color w:val="0000FF"/>
      <w:u w:val="single"/>
    </w:rPr>
  </w:style>
  <w:style w:type="paragraph" w:customStyle="1" w:styleId="maintext">
    <w:name w:val="maintext"/>
    <w:basedOn w:val="a"/>
    <w:rsid w:val="00C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55CB"/>
    <w:rPr>
      <w:color w:val="0000FF"/>
      <w:u w:val="single"/>
    </w:rPr>
  </w:style>
  <w:style w:type="paragraph" w:customStyle="1" w:styleId="maintext">
    <w:name w:val="maintext"/>
    <w:basedOn w:val="a"/>
    <w:rsid w:val="00C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User</cp:lastModifiedBy>
  <cp:revision>7</cp:revision>
  <dcterms:created xsi:type="dcterms:W3CDTF">2017-11-19T13:20:00Z</dcterms:created>
  <dcterms:modified xsi:type="dcterms:W3CDTF">2017-11-20T07:58:00Z</dcterms:modified>
</cp:coreProperties>
</file>